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19CC44C"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w:t>
      </w:r>
      <w:r w:rsidR="00D76EF4">
        <w:rPr>
          <w:rFonts w:ascii="Source Sans Pro" w:eastAsia="Times New Roman" w:hAnsi="Source Sans Pro" w:cs="Arial"/>
          <w:color w:val="333333"/>
          <w:sz w:val="25"/>
          <w:szCs w:val="25"/>
          <w:lang w:val="en"/>
        </w:rPr>
        <w:t xml:space="preserve">University of </w:t>
      </w:r>
      <w:r w:rsidRPr="00B83CF2">
        <w:rPr>
          <w:rFonts w:ascii="Source Sans Pro" w:eastAsia="Times New Roman" w:hAnsi="Source Sans Pro" w:cs="Arial"/>
          <w:color w:val="333333"/>
          <w:sz w:val="25"/>
          <w:szCs w:val="25"/>
          <w:lang w:val="en"/>
        </w:rPr>
        <w:t xml:space="preserve">Hungary </w:t>
      </w:r>
    </w:p>
    <w:p w14:paraId="488504AB" w14:textId="2623909F" w:rsidR="008C4F0D" w:rsidRDefault="005B79D8"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6F956467"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47391B">
        <w:rPr>
          <w:rFonts w:ascii="Source Sans Pro" w:hAnsi="Source Sans Pro" w:cs="Arial"/>
          <w:noProof/>
          <w:color w:val="333333"/>
          <w:sz w:val="25"/>
          <w:szCs w:val="25"/>
          <w:lang w:val="en"/>
        </w:rPr>
        <w:drawing>
          <wp:inline distT="0" distB="0" distL="0" distR="0" wp14:anchorId="5139B54F" wp14:editId="0A87F546">
            <wp:extent cx="5943600" cy="2183765"/>
            <wp:effectExtent l="0" t="0" r="0" b="698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5B79D8"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Time epochs created by oscillating quartz crystal based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hashgraphs, bytes motes, block chain blocks, pings, packets... There are only 1) epoch time intervals, 2) syntax used as if,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5E0B0A27" w:rsidR="008C7759" w:rsidRPr="00471C5E" w:rsidRDefault="008C7759" w:rsidP="008C7759">
      <w:pPr>
        <w:pStyle w:val="NormalWeb"/>
        <w:numPr>
          <w:ilvl w:val="0"/>
          <w:numId w:val="14"/>
        </w:numPr>
        <w:shd w:val="clear" w:color="auto" w:fill="FFFFFF"/>
        <w:spacing w:before="240" w:beforeAutospacing="0" w:after="240" w:afterAutospacing="0"/>
        <w:rPr>
          <w:rStyle w:val="Hyperlink"/>
          <w:rFonts w:ascii="Segoe UI" w:hAnsi="Segoe UI" w:cs="Segoe UI"/>
          <w:color w:val="24292E"/>
          <w:u w:val="non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w:t>
      </w:r>
    </w:p>
    <w:p w14:paraId="51FF2F51" w14:textId="5085B1CD" w:rsidR="00471C5E" w:rsidRPr="00471C5E" w:rsidRDefault="00471C5E" w:rsidP="00471C5E">
      <w:pPr>
        <w:pStyle w:val="ListParagraph"/>
        <w:numPr>
          <w:ilvl w:val="0"/>
          <w:numId w:val="14"/>
        </w:numPr>
        <w:rPr>
          <w:rFonts w:ascii="Helvetica" w:hAnsi="Helvetica" w:cs="Helvetica"/>
          <w:color w:val="3A3A3A"/>
          <w:sz w:val="28"/>
          <w:szCs w:val="28"/>
          <w:shd w:val="clear" w:color="auto" w:fill="FFFFFF"/>
        </w:rPr>
      </w:pPr>
      <w:r w:rsidRPr="00471C5E">
        <w:rPr>
          <w:rFonts w:ascii="Helvetica" w:hAnsi="Helvetica" w:cs="Helvetica"/>
          <w:color w:val="3A3A3A"/>
          <w:sz w:val="29"/>
          <w:szCs w:val="29"/>
          <w:shd w:val="clear" w:color="auto" w:fill="FFFFFF"/>
        </w:rPr>
        <w:t xml:space="preserve">IEEE article makes the case for cryptocurrencies to be based on quantum computing (Quantum Random Number Generator) rather than being “quantum computing resistant” or designed in the blind of quantum computing: “Shor’s algorithm could be deployed to render Bitcoin insecure with just a few thousand error-corrected </w:t>
      </w:r>
      <w:r w:rsidRPr="00471C5E">
        <w:rPr>
          <w:rFonts w:ascii="Helvetica" w:hAnsi="Helvetica" w:cs="Helvetica"/>
          <w:color w:val="3A3A3A"/>
          <w:sz w:val="29"/>
          <w:szCs w:val="29"/>
          <w:shd w:val="clear" w:color="auto" w:fill="FFFFFF"/>
        </w:rPr>
        <w:lastRenderedPageBreak/>
        <w:t>logical qubits. ”</w:t>
      </w:r>
      <w:r>
        <w:rPr>
          <w:rFonts w:ascii="Helvetica" w:hAnsi="Helvetica" w:cs="Helvetica"/>
          <w:color w:val="3A3A3A"/>
          <w:sz w:val="29"/>
          <w:szCs w:val="29"/>
          <w:shd w:val="clear" w:color="auto" w:fill="FFFFFF"/>
        </w:rPr>
        <w:t xml:space="preserve"> LINK: </w:t>
      </w:r>
      <w:r w:rsidRPr="00471C5E">
        <w:rPr>
          <w:rFonts w:ascii="Helvetica" w:hAnsi="Helvetica" w:cs="Helvetica"/>
          <w:color w:val="3A3A3A"/>
          <w:sz w:val="29"/>
          <w:szCs w:val="29"/>
          <w:shd w:val="clear" w:color="auto" w:fill="FFFFFF"/>
        </w:rPr>
        <w:t> </w:t>
      </w:r>
      <w:hyperlink r:id="rId20" w:history="1">
        <w:r w:rsidRPr="00471C5E">
          <w:rPr>
            <w:rStyle w:val="Hyperlink"/>
            <w:rFonts w:ascii="Helvetica" w:hAnsi="Helvetica" w:cs="Helvetica"/>
            <w:color w:val="004679"/>
            <w:sz w:val="29"/>
            <w:szCs w:val="29"/>
            <w:bdr w:val="none" w:sz="0" w:space="0" w:color="auto" w:frame="1"/>
            <w:shd w:val="clear" w:color="auto" w:fill="FFFFFF"/>
          </w:rPr>
          <w:t>https://spectrum.ieee.org/tech-talk/computing/hardware/quantum-computer-error-correction-is-getting-practical</w:t>
        </w:r>
      </w:hyperlink>
    </w:p>
    <w:p w14:paraId="7F4B631A" w14:textId="77777777" w:rsidR="00471C5E" w:rsidRPr="00471C5E" w:rsidRDefault="00471C5E" w:rsidP="00471C5E">
      <w:pPr>
        <w:pStyle w:val="ListParagraph"/>
        <w:rPr>
          <w:rFonts w:ascii="Helvetica" w:hAnsi="Helvetica" w:cs="Helvetica"/>
          <w:color w:val="3A3A3A"/>
          <w:sz w:val="28"/>
          <w:szCs w:val="28"/>
          <w:shd w:val="clear" w:color="auto" w:fill="FFFFFF"/>
        </w:rPr>
      </w:pPr>
    </w:p>
    <w:p w14:paraId="49620FA6" w14:textId="77FA20F9" w:rsidR="00471C5E" w:rsidRDefault="00471C5E" w:rsidP="00471C5E">
      <w:pPr>
        <w:pStyle w:val="ListParagraph"/>
        <w:numPr>
          <w:ilvl w:val="0"/>
          <w:numId w:val="14"/>
        </w:numPr>
        <w:rPr>
          <w:rFonts w:ascii="Helvetica" w:hAnsi="Helvetica" w:cs="Helvetica"/>
          <w:color w:val="3A3A3A"/>
          <w:sz w:val="28"/>
          <w:szCs w:val="28"/>
          <w:shd w:val="clear" w:color="auto" w:fill="FFFFFF"/>
        </w:rPr>
      </w:pPr>
      <w:r w:rsidRPr="00471C5E">
        <w:rPr>
          <w:rFonts w:ascii="Helvetica" w:hAnsi="Helvetica" w:cs="Helvetica"/>
          <w:color w:val="3A3A3A"/>
          <w:sz w:val="28"/>
          <w:szCs w:val="28"/>
          <w:shd w:val="clear" w:color="auto" w:fill="FFFFFF"/>
        </w:rPr>
        <w:t>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Lietaer of Belgium’s TRC Trade Reference Currency featuring tangible commodities (like Thomas Edison’s crop commodity based monetary option of 1921) should be the models that benefit from quantum computing and the QRNB.</w:t>
      </w:r>
      <w:r w:rsidRPr="008A6141">
        <w:t xml:space="preserve"> </w:t>
      </w:r>
      <w:hyperlink r:id="rId21" w:history="1">
        <w:r w:rsidRPr="00321575">
          <w:rPr>
            <w:rStyle w:val="Hyperlink"/>
            <w:rFonts w:ascii="Helvetica" w:hAnsi="Helvetica" w:cs="Helvetica"/>
            <w:sz w:val="28"/>
            <w:szCs w:val="28"/>
            <w:shd w:val="clear" w:color="auto" w:fill="FFFFFF"/>
          </w:rPr>
          <w:t>https://www.nist.gov/news-events/news/2018/04/nists-new-quantum-method-generates-really-random-numbers</w:t>
        </w:r>
      </w:hyperlink>
    </w:p>
    <w:p w14:paraId="51CFD59C" w14:textId="77777777" w:rsidR="00471C5E" w:rsidRPr="00471C5E" w:rsidRDefault="00471C5E" w:rsidP="00471C5E">
      <w:pPr>
        <w:pStyle w:val="ListParagraph"/>
        <w:rPr>
          <w:rFonts w:ascii="Helvetica" w:hAnsi="Helvetica" w:cs="Helvetica"/>
          <w:color w:val="3A3A3A"/>
          <w:sz w:val="28"/>
          <w:szCs w:val="28"/>
          <w:shd w:val="clear" w:color="auto" w:fill="FFFFFF"/>
        </w:rPr>
      </w:pPr>
    </w:p>
    <w:p w14:paraId="174EFB45" w14:textId="1BD4B363" w:rsidR="00471C5E" w:rsidRPr="00471C5E" w:rsidRDefault="00471C5E" w:rsidP="00471C5E">
      <w:pPr>
        <w:pStyle w:val="ListParagraph"/>
        <w:rPr>
          <w:rFonts w:ascii="Helvetica" w:hAnsi="Helvetica" w:cs="Helvetica"/>
          <w:color w:val="3A3A3A"/>
          <w:sz w:val="28"/>
          <w:szCs w:val="28"/>
          <w:shd w:val="clear" w:color="auto" w:fill="FFFFFF"/>
        </w:rPr>
      </w:pPr>
      <w:r>
        <w:rPr>
          <w:rFonts w:ascii="Helvetica" w:hAnsi="Helvetica" w:cs="Helvetica"/>
          <w:noProof/>
          <w:color w:val="3A3A3A"/>
          <w:sz w:val="28"/>
          <w:szCs w:val="28"/>
          <w:shd w:val="clear" w:color="auto" w:fill="FFFFFF"/>
        </w:rPr>
        <w:drawing>
          <wp:inline distT="0" distB="0" distL="0" distR="0" wp14:anchorId="49F2A01A" wp14:editId="4AD8FCB7">
            <wp:extent cx="5943600" cy="198120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3" w:history="1">
        <w:r>
          <w:rPr>
            <w:rStyle w:val="Hyperlink"/>
            <w:rFonts w:ascii="Segoe UI" w:hAnsi="Segoe UI" w:cs="Segoe UI"/>
            <w:color w:val="0366D6"/>
            <w:u w:val="none"/>
          </w:rPr>
          <w:t>http://lawoftime.org</w:t>
        </w:r>
      </w:hyperlink>
    </w:p>
    <w:p w14:paraId="7AC00086" w14:textId="4B74058B" w:rsidR="008C7759" w:rsidRDefault="0047391B" w:rsidP="008C7759">
      <w:pPr>
        <w:spacing w:after="0"/>
        <w:rPr>
          <w:rStyle w:val="Hyperlink"/>
          <w:rFonts w:ascii="Arial" w:hAnsi="Arial" w:cs="Arial"/>
          <w:sz w:val="24"/>
          <w:szCs w:val="24"/>
          <w:shd w:val="clear" w:color="auto" w:fill="F5F8FA"/>
        </w:rPr>
      </w:pPr>
      <w:r>
        <w:rPr>
          <w:rFonts w:ascii="Arial" w:hAnsi="Arial" w:cs="Arial"/>
          <w:noProof/>
          <w:color w:val="0000FF"/>
          <w:sz w:val="24"/>
          <w:szCs w:val="24"/>
          <w:u w:val="single"/>
          <w:shd w:val="clear" w:color="auto" w:fill="F5F8FA"/>
        </w:rPr>
        <w:drawing>
          <wp:inline distT="0" distB="0" distL="0" distR="0" wp14:anchorId="3D058D46" wp14:editId="3593F460">
            <wp:extent cx="5943600" cy="22428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inline>
        </w:drawing>
      </w:r>
    </w:p>
    <w:p w14:paraId="28A601CA" w14:textId="1CD94623" w:rsidR="008C7759" w:rsidRDefault="008C7759" w:rsidP="008C7759">
      <w:pPr>
        <w:spacing w:after="0"/>
        <w:rPr>
          <w:rFonts w:ascii="Arial" w:hAnsi="Arial" w:cs="Arial"/>
          <w:color w:val="0000FF"/>
          <w:sz w:val="24"/>
          <w:szCs w:val="24"/>
          <w:u w:val="single"/>
          <w:shd w:val="clear" w:color="auto" w:fill="F5F8FA"/>
        </w:rPr>
      </w:pP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“We can synchronize ourselves in time – space for a common purpose” Dr. Jose Arguelles of the Law of Time dog org: http://lawoftime.org</w:t>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6"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7"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30E5FD38" w:rsid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41C42027" w14:textId="77777777" w:rsidR="00AC108C" w:rsidRPr="00AC108C" w:rsidRDefault="00AC108C" w:rsidP="00AC108C">
      <w:pPr>
        <w:pStyle w:val="NormalWeb"/>
        <w:shd w:val="clear" w:color="auto" w:fill="FEFEFE"/>
        <w:rPr>
          <w:rFonts w:ascii="Source Sans Pro" w:hAnsi="Source Sans Pro" w:cs="Arial"/>
          <w:color w:val="333333"/>
          <w:sz w:val="25"/>
          <w:szCs w:val="25"/>
          <w:lang w:val="en"/>
        </w:rPr>
      </w:pPr>
      <w:r w:rsidRPr="00AC108C">
        <w:rPr>
          <w:rFonts w:ascii="Source Sans Pro" w:hAnsi="Source Sans Pro" w:cs="Arial"/>
          <w:color w:val="333333"/>
          <w:sz w:val="25"/>
          <w:szCs w:val="25"/>
          <w:lang w:val="en"/>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p>
    <w:p w14:paraId="4BCA6C21" w14:textId="77777777" w:rsidR="00AC108C"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lastRenderedPageBreak/>
        <w:t>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w:t>
      </w:r>
    </w:p>
    <w:p w14:paraId="235ABA3B" w14:textId="690DA6F1"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will implement most of the key 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1"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it’s associated Army Battle Command System ABCS referred to as Future Combat Systems FCS. The template system is part of a system of systems. It’s interaction with many other 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2FA2FC24"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processes, people's work the author deems useful for inclusion into an adaptive procedural template checklist useful to form and maintain trade federations. </w:t>
      </w:r>
    </w:p>
    <w:p w14:paraId="7CF5B7A8" w14:textId="063CE444"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w:t>
      </w:r>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0465551C" w:rsidR="00DC5A49" w:rsidRDefault="0047391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A1409B1" wp14:editId="2BA56D78">
            <wp:extent cx="5943600" cy="4457700"/>
            <wp:effectExtent l="0" t="0" r="0" b="0"/>
            <wp:docPr id="57" name="Picture 57"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E7ED5B5" w14:textId="1CA2DB7F" w:rsidR="0047391B" w:rsidRDefault="0047391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9: Which one world currency do you vote for? IMF SDR / QFS / HBC QRNB?</w:t>
      </w:r>
    </w:p>
    <w:p w14:paraId="6D66FC8C" w14:textId="77777777" w:rsidR="0047391B" w:rsidRDefault="0047391B" w:rsidP="008C4F0D">
      <w:pPr>
        <w:pStyle w:val="NormalWeb"/>
        <w:shd w:val="clear" w:color="auto" w:fill="FEFEFE"/>
        <w:rPr>
          <w:rFonts w:ascii="Helvetica" w:hAnsi="Helvetica" w:cs="Helvetica"/>
          <w:color w:val="72727C"/>
          <w:sz w:val="23"/>
          <w:szCs w:val="23"/>
          <w:shd w:val="clear" w:color="auto" w:fill="FFFFFF"/>
        </w:rPr>
      </w:pPr>
      <w:r>
        <w:rPr>
          <w:rFonts w:ascii="Helvetica" w:hAnsi="Helvetica" w:cs="Helvetica"/>
          <w:color w:val="72727C"/>
          <w:sz w:val="23"/>
          <w:szCs w:val="23"/>
          <w:shd w:val="clear" w:color="auto" w:fill="FFFFFF"/>
        </w:rPr>
        <w:t xml:space="preserve">MF SDR Vs QFS Vegas Vs NIST QRNB @ Boulder CO Q: What's your vote for a one world currency for a one world government: </w:t>
      </w:r>
    </w:p>
    <w:p w14:paraId="712FDDF9" w14:textId="77777777" w:rsidR="0047391B" w:rsidRDefault="0047391B" w:rsidP="008C4F0D">
      <w:pPr>
        <w:pStyle w:val="NormalWeb"/>
        <w:shd w:val="clear" w:color="auto" w:fill="FEFEFE"/>
        <w:rPr>
          <w:rFonts w:ascii="Helvetica" w:hAnsi="Helvetica" w:cs="Helvetica"/>
          <w:color w:val="72727C"/>
          <w:sz w:val="23"/>
          <w:szCs w:val="23"/>
          <w:shd w:val="clear" w:color="auto" w:fill="FFFFFF"/>
        </w:rPr>
      </w:pPr>
      <w:r>
        <w:rPr>
          <w:rFonts w:ascii="Helvetica" w:hAnsi="Helvetica" w:cs="Helvetica"/>
          <w:color w:val="72727C"/>
          <w:sz w:val="23"/>
          <w:szCs w:val="23"/>
          <w:shd w:val="clear" w:color="auto" w:fill="FFFFFF"/>
        </w:rPr>
        <w:t xml:space="preserve">1. IMF's SDR basket </w:t>
      </w:r>
    </w:p>
    <w:p w14:paraId="0BB75DF8" w14:textId="77777777" w:rsidR="0047391B" w:rsidRDefault="0047391B" w:rsidP="008C4F0D">
      <w:pPr>
        <w:pStyle w:val="NormalWeb"/>
        <w:shd w:val="clear" w:color="auto" w:fill="FEFEFE"/>
        <w:rPr>
          <w:rFonts w:ascii="Helvetica" w:hAnsi="Helvetica" w:cs="Helvetica"/>
          <w:color w:val="72727C"/>
          <w:sz w:val="23"/>
          <w:szCs w:val="23"/>
          <w:shd w:val="clear" w:color="auto" w:fill="FFFFFF"/>
        </w:rPr>
      </w:pPr>
      <w:r>
        <w:rPr>
          <w:rFonts w:ascii="Helvetica" w:hAnsi="Helvetica" w:cs="Helvetica"/>
          <w:color w:val="72727C"/>
          <w:sz w:val="23"/>
          <w:szCs w:val="23"/>
          <w:shd w:val="clear" w:color="auto" w:fill="FFFFFF"/>
        </w:rPr>
        <w:t xml:space="preserve">2. NESERA's QFS Las Vegas </w:t>
      </w:r>
    </w:p>
    <w:p w14:paraId="2ECB5627" w14:textId="5463977C" w:rsidR="0047391B" w:rsidRDefault="0047391B" w:rsidP="008C4F0D">
      <w:pPr>
        <w:pStyle w:val="NormalWeb"/>
        <w:shd w:val="clear" w:color="auto" w:fill="FEFEFE"/>
        <w:rPr>
          <w:rFonts w:ascii="Source Sans Pro" w:hAnsi="Source Sans Pro" w:cs="Arial"/>
          <w:color w:val="333333"/>
          <w:sz w:val="25"/>
          <w:szCs w:val="25"/>
          <w:lang w:val="en"/>
        </w:rPr>
      </w:pPr>
      <w:r>
        <w:rPr>
          <w:rFonts w:ascii="Helvetica" w:hAnsi="Helvetica" w:cs="Helvetica"/>
          <w:color w:val="72727C"/>
          <w:sz w:val="23"/>
          <w:szCs w:val="23"/>
          <w:shd w:val="clear" w:color="auto" w:fill="FFFFFF"/>
        </w:rPr>
        <w:t xml:space="preserve">3. Department of Commerce - Treasury - NIST QRNB at Boulder Colorado (Stephen King's The Stand's Free Zone) ? </w:t>
      </w:r>
      <w:r>
        <w:rPr>
          <w:rFonts w:ascii="Tahoma" w:hAnsi="Tahoma" w:cs="Tahoma"/>
          <w:color w:val="72727C"/>
          <w:sz w:val="23"/>
          <w:szCs w:val="23"/>
          <w:shd w:val="clear" w:color="auto" w:fill="FFFFFF"/>
        </w:rPr>
        <w:t>﻿</w:t>
      </w:r>
      <w:hyperlink r:id="rId38" w:history="1">
        <w:r>
          <w:rPr>
            <w:rStyle w:val="Hyperlink"/>
            <w:rFonts w:ascii="Helvetica" w:hAnsi="Helvetica" w:cs="Helvetica"/>
            <w:color w:val="4690DF"/>
            <w:sz w:val="23"/>
            <w:szCs w:val="23"/>
            <w:shd w:val="clear" w:color="auto" w:fill="FFFFFF"/>
          </w:rPr>
          <w:t>#IMF</w:t>
        </w:r>
      </w:hyperlink>
      <w:r>
        <w:rPr>
          <w:rFonts w:ascii="Tahoma" w:hAnsi="Tahoma" w:cs="Tahoma"/>
          <w:color w:val="72727C"/>
          <w:sz w:val="23"/>
          <w:szCs w:val="23"/>
          <w:shd w:val="clear" w:color="auto" w:fill="FFFFFF"/>
        </w:rPr>
        <w:t>﻿</w:t>
      </w:r>
      <w:r>
        <w:rPr>
          <w:rFonts w:ascii="Helvetica" w:hAnsi="Helvetica" w:cs="Helvetica"/>
          <w:color w:val="72727C"/>
          <w:sz w:val="23"/>
          <w:szCs w:val="23"/>
          <w:shd w:val="clear" w:color="auto" w:fill="FFFFFF"/>
        </w:rPr>
        <w:t xml:space="preserve"> </w:t>
      </w:r>
      <w:r>
        <w:rPr>
          <w:rFonts w:ascii="Tahoma" w:hAnsi="Tahoma" w:cs="Tahoma"/>
          <w:color w:val="72727C"/>
          <w:sz w:val="23"/>
          <w:szCs w:val="23"/>
          <w:shd w:val="clear" w:color="auto" w:fill="FFFFFF"/>
        </w:rPr>
        <w:t>﻿</w:t>
      </w:r>
      <w:hyperlink r:id="rId39" w:history="1">
        <w:r>
          <w:rPr>
            <w:rStyle w:val="Hyperlink"/>
            <w:rFonts w:ascii="Helvetica" w:hAnsi="Helvetica" w:cs="Helvetica"/>
            <w:color w:val="4690DF"/>
            <w:sz w:val="23"/>
            <w:szCs w:val="23"/>
            <w:shd w:val="clear" w:color="auto" w:fill="FFFFFF"/>
          </w:rPr>
          <w:t>#NESERA</w:t>
        </w:r>
      </w:hyperlink>
      <w:r>
        <w:rPr>
          <w:rFonts w:ascii="Tahoma" w:hAnsi="Tahoma" w:cs="Tahoma"/>
          <w:color w:val="72727C"/>
          <w:sz w:val="23"/>
          <w:szCs w:val="23"/>
          <w:shd w:val="clear" w:color="auto" w:fill="FFFFFF"/>
        </w:rPr>
        <w:t>﻿</w:t>
      </w:r>
      <w:r>
        <w:rPr>
          <w:rFonts w:ascii="Helvetica" w:hAnsi="Helvetica" w:cs="Helvetica"/>
          <w:color w:val="72727C"/>
          <w:sz w:val="23"/>
          <w:szCs w:val="23"/>
          <w:shd w:val="clear" w:color="auto" w:fill="FFFFFF"/>
        </w:rPr>
        <w:t xml:space="preserve"> </w:t>
      </w:r>
      <w:r>
        <w:rPr>
          <w:rFonts w:ascii="Tahoma" w:hAnsi="Tahoma" w:cs="Tahoma"/>
          <w:color w:val="72727C"/>
          <w:sz w:val="23"/>
          <w:szCs w:val="23"/>
          <w:shd w:val="clear" w:color="auto" w:fill="FFFFFF"/>
        </w:rPr>
        <w:t>﻿</w:t>
      </w:r>
      <w:hyperlink r:id="rId40" w:history="1">
        <w:r>
          <w:rPr>
            <w:rStyle w:val="Hyperlink"/>
            <w:rFonts w:ascii="Helvetica" w:hAnsi="Helvetica" w:cs="Helvetica"/>
            <w:color w:val="4690DF"/>
            <w:sz w:val="23"/>
            <w:szCs w:val="23"/>
            <w:shd w:val="clear" w:color="auto" w:fill="FFFFFF"/>
          </w:rPr>
          <w:t>#NIST</w:t>
        </w:r>
      </w:hyperlink>
      <w:r>
        <w:rPr>
          <w:rFonts w:ascii="Tahoma" w:hAnsi="Tahoma" w:cs="Tahoma"/>
          <w:color w:val="72727C"/>
          <w:sz w:val="23"/>
          <w:szCs w:val="23"/>
          <w:shd w:val="clear" w:color="auto" w:fill="FFFFFF"/>
        </w:rPr>
        <w:t>﻿</w:t>
      </w:r>
      <w:r>
        <w:rPr>
          <w:rFonts w:ascii="Helvetica" w:hAnsi="Helvetica" w:cs="Helvetica"/>
          <w:color w:val="72727C"/>
          <w:sz w:val="23"/>
          <w:szCs w:val="23"/>
          <w:shd w:val="clear" w:color="auto" w:fill="FFFFFF"/>
        </w:rPr>
        <w:t xml:space="preserve"> Github: </w:t>
      </w:r>
      <w:hyperlink r:id="rId41" w:tgtFrame="_blank" w:history="1">
        <w:r>
          <w:rPr>
            <w:rStyle w:val="Hyperlink"/>
            <w:rFonts w:ascii="Helvetica" w:hAnsi="Helvetica" w:cs="Helvetica"/>
            <w:color w:val="4690DF"/>
            <w:sz w:val="23"/>
            <w:szCs w:val="23"/>
            <w:shd w:val="clear" w:color="auto" w:fill="FFFFFF"/>
          </w:rPr>
          <w:t>https://github.com/Beacon-Heart</w:t>
        </w:r>
      </w:hyperlink>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40AF517E"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7755F2">
        <w:rPr>
          <w:rFonts w:ascii="Arial" w:hAnsi="Arial" w:cs="Arial"/>
          <w:b/>
          <w:bCs/>
          <w:color w:val="333333"/>
          <w:lang w:val="en"/>
        </w:rPr>
        <w:t>10</w:t>
      </w:r>
      <w:r w:rsidRPr="00171457">
        <w:rPr>
          <w:rFonts w:ascii="Arial" w:hAnsi="Arial" w:cs="Arial"/>
          <w:b/>
          <w:bCs/>
          <w:color w:val="333333"/>
          <w:lang w:val="en"/>
        </w:rPr>
        <w:t>: Universal meme to represent a Tower of Bable of memes / metaphors</w:t>
      </w:r>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43"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"hashgraph" "Ether gas"are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44"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54DDA9D1"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w:t>
      </w:r>
      <w:r w:rsidR="007755F2">
        <w:rPr>
          <w:rFonts w:ascii="Source Sans Pro" w:hAnsi="Source Sans Pro" w:cs="Arial"/>
          <w:color w:val="333333"/>
          <w:sz w:val="25"/>
          <w:szCs w:val="25"/>
          <w:lang w:val="en"/>
        </w:rPr>
        <w:t>1</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6741228E"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w:t>
      </w:r>
      <w:r w:rsidR="007755F2">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3B681AF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w:t>
      </w:r>
    </w:p>
    <w:p w14:paraId="1F3FD02D" w14:textId="42A1272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w:t>
      </w:r>
      <w:r w:rsidR="006F786E">
        <w:rPr>
          <w:rFonts w:ascii="Source Sans Pro" w:hAnsi="Source Sans Pro" w:cs="Arial"/>
          <w:color w:val="333333"/>
          <w:sz w:val="25"/>
          <w:szCs w:val="25"/>
          <w:lang w:val="en"/>
        </w:rPr>
        <w:t xml:space="preserve">eart </w:t>
      </w:r>
      <w:r>
        <w:rPr>
          <w:rFonts w:ascii="Source Sans Pro" w:hAnsi="Source Sans Pro" w:cs="Arial"/>
          <w:color w:val="333333"/>
          <w:sz w:val="25"/>
          <w:szCs w:val="25"/>
          <w:lang w:val="en"/>
        </w:rPr>
        <w:t>B</w:t>
      </w:r>
      <w:r w:rsidR="006F786E">
        <w:rPr>
          <w:rFonts w:ascii="Source Sans Pro" w:hAnsi="Source Sans Pro" w:cs="Arial"/>
          <w:color w:val="333333"/>
          <w:sz w:val="25"/>
          <w:szCs w:val="25"/>
          <w:lang w:val="en"/>
        </w:rPr>
        <w:t xml:space="preserve">eacon </w:t>
      </w:r>
      <w:r>
        <w:rPr>
          <w:rFonts w:ascii="Source Sans Pro" w:hAnsi="Source Sans Pro" w:cs="Arial"/>
          <w:color w:val="333333"/>
          <w:sz w:val="25"/>
          <w:szCs w:val="25"/>
          <w:lang w:val="en"/>
        </w:rPr>
        <w:t>C</w:t>
      </w:r>
      <w:r w:rsidR="006F786E">
        <w:rPr>
          <w:rFonts w:ascii="Source Sans Pro" w:hAnsi="Source Sans Pro" w:cs="Arial"/>
          <w:color w:val="333333"/>
          <w:sz w:val="25"/>
          <w:szCs w:val="25"/>
          <w:lang w:val="en"/>
        </w:rPr>
        <w:t xml:space="preserve">ycle </w:t>
      </w:r>
      <w:r>
        <w:rPr>
          <w:rFonts w:ascii="Source Sans Pro" w:hAnsi="Source Sans Pro" w:cs="Arial"/>
          <w:color w:val="333333"/>
          <w:sz w:val="25"/>
          <w:szCs w:val="25"/>
          <w:lang w:val="en"/>
        </w:rPr>
        <w:t xml:space="preserve">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w:t>
      </w:r>
      <w:r w:rsidR="006F786E">
        <w:rPr>
          <w:rFonts w:ascii="Source Sans Pro" w:hAnsi="Source Sans Pro" w:cs="Arial"/>
          <w:color w:val="333333"/>
          <w:sz w:val="25"/>
          <w:szCs w:val="25"/>
          <w:lang w:val="en"/>
        </w:rPr>
        <w:t xml:space="preserve">(economic) </w:t>
      </w:r>
      <w:r>
        <w:rPr>
          <w:rFonts w:ascii="Source Sans Pro" w:hAnsi="Source Sans Pro" w:cs="Arial"/>
          <w:color w:val="333333"/>
          <w:sz w:val="25"/>
          <w:szCs w:val="25"/>
          <w:lang w:val="en"/>
        </w:rPr>
        <w:t xml:space="preserve">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0FDD1CCC"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7755F2">
        <w:rPr>
          <w:rFonts w:ascii="Source Sans Pro" w:hAnsi="Source Sans Pro" w:cs="Arial"/>
          <w:color w:val="333333"/>
          <w:sz w:val="25"/>
          <w:szCs w:val="25"/>
          <w:lang w:val="en"/>
        </w:rPr>
        <w:t>3</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8"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9"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7B6084AC"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7755F2">
        <w:rPr>
          <w:rFonts w:ascii="Source Sans Pro" w:hAnsi="Source Sans Pro" w:cs="Arial"/>
          <w:color w:val="333333"/>
          <w:sz w:val="25"/>
          <w:szCs w:val="25"/>
          <w:lang w:val="en"/>
        </w:rPr>
        <w:t>4</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5344C17C"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7755F2">
        <w:rPr>
          <w:rFonts w:ascii="Source Sans Pro" w:hAnsi="Source Sans Pro" w:cs="Arial"/>
          <w:b/>
          <w:color w:val="333333"/>
          <w:sz w:val="20"/>
          <w:szCs w:val="20"/>
          <w:lang w:val="en"/>
        </w:rPr>
        <w:t>5</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3"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5B79D8" w:rsidP="008C4F0D">
      <w:pPr>
        <w:pStyle w:val="NormalWeb"/>
        <w:shd w:val="clear" w:color="auto" w:fill="FEFEFE"/>
        <w:rPr>
          <w:rStyle w:val="Hyperlink"/>
          <w:rFonts w:ascii="Source Sans Pro" w:hAnsi="Source Sans Pro" w:cs="Arial"/>
          <w:sz w:val="25"/>
          <w:szCs w:val="25"/>
          <w:lang w:val="en"/>
        </w:rPr>
      </w:pPr>
      <w:hyperlink r:id="rId54"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5"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1440233"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7755F2">
        <w:rPr>
          <w:rStyle w:val="Strong"/>
          <w:rFonts w:ascii="Arial" w:hAnsi="Arial" w:cs="Arial"/>
          <w:color w:val="000000" w:themeColor="text1"/>
          <w:sz w:val="20"/>
          <w:szCs w:val="20"/>
        </w:rPr>
        <w:t>6</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6D31AA8D" w:rsidR="007748BC" w:rsidRPr="007755F2" w:rsidRDefault="007748BC" w:rsidP="007748BC">
      <w:pPr>
        <w:spacing w:before="0" w:beforeAutospacing="0" w:after="160" w:afterAutospacing="0" w:line="259" w:lineRule="auto"/>
        <w:jc w:val="center"/>
        <w:rPr>
          <w:b/>
          <w:sz w:val="24"/>
          <w:szCs w:val="24"/>
        </w:rPr>
      </w:pPr>
      <w:r w:rsidRPr="007755F2">
        <w:rPr>
          <w:rStyle w:val="Hyperlink"/>
          <w:b/>
          <w:sz w:val="24"/>
          <w:szCs w:val="24"/>
          <w:u w:val="none"/>
        </w:rPr>
        <w:t xml:space="preserve">FIGURE </w:t>
      </w:r>
      <w:r w:rsidR="0050154C" w:rsidRPr="007755F2">
        <w:rPr>
          <w:rStyle w:val="Hyperlink"/>
          <w:b/>
          <w:sz w:val="24"/>
          <w:szCs w:val="24"/>
          <w:u w:val="none"/>
        </w:rPr>
        <w:t>1</w:t>
      </w:r>
      <w:r w:rsidR="007755F2" w:rsidRPr="007755F2">
        <w:rPr>
          <w:rStyle w:val="Hyperlink"/>
          <w:b/>
          <w:sz w:val="24"/>
          <w:szCs w:val="24"/>
          <w:u w:val="none"/>
        </w:rPr>
        <w:t>7</w:t>
      </w:r>
      <w:r w:rsidRPr="007755F2">
        <w:rPr>
          <w:rStyle w:val="Hyperlink"/>
          <w:b/>
          <w:sz w:val="24"/>
          <w:szCs w:val="24"/>
          <w:u w:val="none"/>
        </w:rPr>
        <w:t>: 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stochastic-ally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1B077B4C"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7755F2">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60"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091CF4DA"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7755F2">
        <w:rPr>
          <w:rFonts w:ascii="Source Sans Pro" w:hAnsi="Source Sans Pro" w:cs="Arial"/>
          <w:color w:val="333333"/>
          <w:sz w:val="25"/>
          <w:szCs w:val="25"/>
          <w:lang w:val="en"/>
        </w:rPr>
        <w:t>9</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6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4DFF103"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7755F2">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63"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64"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5"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Geo-spatial temporal techniques like IDMaps /SonarHops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114A70FB" w:rsidR="00C47D2D" w:rsidRDefault="0047391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FDD0561" wp14:editId="69C674D8">
            <wp:extent cx="5943600" cy="445770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542D41D2"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w:t>
      </w:r>
      <w:r w:rsidR="007755F2">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18D653B" w14:textId="77777777" w:rsidR="006F786E" w:rsidRPr="006F786E" w:rsidRDefault="00CB4A5A" w:rsidP="00CB4A5A">
      <w:pPr>
        <w:pStyle w:val="NormalWeb"/>
        <w:shd w:val="clear" w:color="auto" w:fill="FEFEFE"/>
        <w:rPr>
          <w:rFonts w:ascii="Source Sans Pro" w:hAnsi="Source Sans Pro" w:cs="Arial"/>
          <w:b/>
          <w:bCs/>
          <w:color w:val="333333"/>
          <w:lang w:val="en"/>
        </w:rPr>
      </w:pPr>
      <w:r w:rsidRPr="006F786E">
        <w:rPr>
          <w:rFonts w:ascii="Source Sans Pro" w:hAnsi="Source Sans Pro" w:cs="Arial"/>
          <w:b/>
          <w:bCs/>
          <w:color w:val="333333"/>
          <w:lang w:val="en"/>
        </w:rPr>
        <w:t>Ecologically sound econometrics</w:t>
      </w:r>
      <w:r w:rsidR="006F786E" w:rsidRPr="006F786E">
        <w:rPr>
          <w:rFonts w:ascii="Source Sans Pro" w:hAnsi="Source Sans Pro" w:cs="Arial"/>
          <w:b/>
          <w:bCs/>
          <w:color w:val="333333"/>
          <w:lang w:val="en"/>
        </w:rPr>
        <w:t xml:space="preserve">: </w:t>
      </w:r>
      <w:r w:rsidRPr="006F786E">
        <w:rPr>
          <w:rFonts w:ascii="Source Sans Pro" w:hAnsi="Source Sans Pro" w:cs="Arial"/>
          <w:b/>
          <w:bCs/>
          <w:color w:val="333333"/>
          <w:lang w:val="en"/>
        </w:rPr>
        <w:t xml:space="preserve">The Heart Beacon Cycle Time — Space Meter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07CC86B2" w14:textId="4EFB80EA" w:rsidR="001C76D1" w:rsidRPr="006F786E" w:rsidRDefault="006F786E" w:rsidP="00CB4A5A">
      <w:pPr>
        <w:pStyle w:val="NormalWeb"/>
        <w:shd w:val="clear" w:color="auto" w:fill="FEFEFE"/>
        <w:rPr>
          <w:rFonts w:ascii="Source Sans Pro" w:hAnsi="Source Sans Pro" w:cs="Arial"/>
          <w:b/>
          <w:bCs/>
          <w:color w:val="333333"/>
          <w:lang w:val="en"/>
        </w:rPr>
      </w:pPr>
      <w:r w:rsidRPr="006F786E">
        <w:rPr>
          <w:rFonts w:ascii="Helvetica" w:hAnsi="Helvetica" w:cs="Helvetica"/>
          <w:b/>
          <w:bCs/>
          <w:color w:val="72727C"/>
          <w:shd w:val="clear" w:color="auto" w:fill="FFFFFF"/>
        </w:rPr>
        <w:t xml:space="preserve">Richard Buckminster Fuller "Build a new model that makes the old model obsolete" Buckminster Fuller 1968 Operating Manual for Spaceship </w:t>
      </w:r>
      <w:hyperlink r:id="rId67" w:history="1">
        <w:r w:rsidRPr="006F786E">
          <w:rPr>
            <w:rStyle w:val="Hyperlink"/>
            <w:rFonts w:ascii="Helvetica" w:hAnsi="Helvetica" w:cs="Helvetica"/>
            <w:b/>
            <w:bCs/>
            <w:color w:val="4690DF"/>
            <w:shd w:val="clear" w:color="auto" w:fill="FFFFFF"/>
          </w:rPr>
          <w:t>Earth</w:t>
        </w:r>
      </w:hyperlink>
      <w:r w:rsidRPr="006F786E">
        <w:rPr>
          <w:rFonts w:ascii="Helvetica" w:hAnsi="Helvetica" w:cs="Helvetica"/>
          <w:b/>
          <w:bCs/>
          <w:color w:val="72727C"/>
          <w:shd w:val="clear" w:color="auto" w:fill="FFFFFF"/>
        </w:rPr>
        <w:t xml:space="preserve"> "we can make all of humanity successful through science's world-engulfing industrial evolution. We have the tools”</w:t>
      </w:r>
    </w:p>
    <w:p w14:paraId="0D7D8992" w14:textId="77777777" w:rsidR="006F786E" w:rsidRDefault="006F786E" w:rsidP="00CB4A5A">
      <w:pPr>
        <w:pStyle w:val="NormalWeb"/>
        <w:shd w:val="clear" w:color="auto" w:fill="FEFEFE"/>
        <w:rPr>
          <w:rFonts w:ascii="Source Sans Pro" w:hAnsi="Source Sans Pro" w:cs="Arial"/>
          <w:color w:val="333333"/>
          <w:sz w:val="25"/>
          <w:szCs w:val="25"/>
          <w:lang w:val="en"/>
        </w:rPr>
      </w:pP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19E11F1">
            <wp:extent cx="328041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8">
                      <a:extLst>
                        <a:ext uri="{28A0092B-C50C-407E-A947-70E740481C1C}">
                          <a14:useLocalDpi xmlns:a14="http://schemas.microsoft.com/office/drawing/2010/main"/>
                        </a:ext>
                      </a:extLst>
                    </a:blip>
                    <a:stretch>
                      <a:fillRect/>
                    </a:stretch>
                  </pic:blipFill>
                  <pic:spPr>
                    <a:xfrm>
                      <a:off x="0" y="0"/>
                      <a:ext cx="328041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9">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0D723B73"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w:t>
      </w:r>
      <w:r w:rsidR="007755F2">
        <w:rPr>
          <w:color w:val="333333"/>
          <w:lang w:val="en"/>
        </w:rPr>
        <w:t>2</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F7917BE"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7755F2">
        <w:rPr>
          <w:rFonts w:ascii="Arial" w:eastAsia="Times New Roman" w:hAnsi="Arial" w:cs="Arial"/>
          <w:bCs/>
          <w:color w:val="000000"/>
          <w:szCs w:val="20"/>
        </w:rPr>
        <w:t>3</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with: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A21FC6C"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7755F2">
        <w:rPr>
          <w:rFonts w:ascii="Source Sans Pro" w:hAnsi="Source Sans Pro" w:cs="Arial"/>
          <w:color w:val="333333"/>
          <w:sz w:val="25"/>
          <w:szCs w:val="25"/>
          <w:lang w:val="en"/>
        </w:rPr>
        <w:t>4</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BLOCK</w:t>
      </w:r>
      <w:r w:rsidR="007755F2">
        <w:rPr>
          <w:rFonts w:ascii="Source Sans Pro" w:hAnsi="Source Sans Pro" w:cs="Arial"/>
          <w:color w:val="333333"/>
          <w:sz w:val="25"/>
          <w:szCs w:val="25"/>
          <w:lang w:val="en"/>
        </w:rPr>
        <w:t>TIME ARBITRAGE</w:t>
      </w:r>
      <w:r w:rsidR="008C4F0D">
        <w:rPr>
          <w:rFonts w:ascii="Source Sans Pro" w:hAnsi="Source Sans Pro" w:cs="Arial"/>
          <w:color w:val="333333"/>
          <w:sz w:val="25"/>
          <w:szCs w:val="25"/>
          <w:lang w:val="en"/>
        </w:rPr>
        <w:t xml:space="preserve">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73" w:history="1">
        <w:r>
          <w:rPr>
            <w:rStyle w:val="Hyperlink"/>
            <w:rFonts w:ascii="Source Sans Pro" w:hAnsi="Source Sans Pro" w:cs="Arial"/>
            <w:sz w:val="25"/>
            <w:szCs w:val="25"/>
            <w:lang w:val="en"/>
          </w:rPr>
          <w:t>https://lnkd.in/bFMwAyp</w:t>
        </w:r>
      </w:hyperlink>
    </w:p>
    <w:p w14:paraId="00C6FB0E" w14:textId="4C8A6D0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7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4AA8BB35"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7755F2">
        <w:rPr>
          <w:rFonts w:ascii="Source Sans Pro" w:hAnsi="Source Sans Pro" w:cs="Arial"/>
          <w:color w:val="333333"/>
          <w:sz w:val="25"/>
          <w:szCs w:val="25"/>
          <w:lang w:val="en"/>
        </w:rPr>
        <w:t>5</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453D37A3" w14:textId="66C57019" w:rsidR="00980354" w:rsidRDefault="005B79D8" w:rsidP="00D813A6">
      <w:pPr>
        <w:spacing w:after="150"/>
        <w:rPr>
          <w:rStyle w:val="Hyperlink"/>
          <w:rFonts w:ascii="Segoe UI" w:hAnsi="Segoe UI" w:cs="Segoe UI"/>
          <w:color w:val="E81C4F"/>
          <w:sz w:val="21"/>
          <w:szCs w:val="21"/>
          <w:shd w:val="clear" w:color="auto" w:fill="F5F8FA"/>
        </w:rPr>
      </w:pPr>
      <w:hyperlink r:id="rId75"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6"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7"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8"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9" w:history="1">
        <w:r w:rsidR="00980354">
          <w:rPr>
            <w:rStyle w:val="Hyperlink"/>
            <w:rFonts w:ascii="Segoe UI" w:hAnsi="Segoe UI" w:cs="Segoe UI"/>
            <w:color w:val="E81C4F"/>
            <w:sz w:val="21"/>
            <w:szCs w:val="21"/>
            <w:shd w:val="clear" w:color="auto" w:fill="F5F8FA"/>
          </w:rPr>
          <w:t>#econometrics</w:t>
        </w:r>
      </w:hyperlink>
    </w:p>
    <w:p w14:paraId="099117F3" w14:textId="5DFB611E" w:rsidR="008C60D2" w:rsidRDefault="003E0FA7"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C9B104" wp14:editId="39CF82EC">
            <wp:extent cx="5943600" cy="242125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3F5244FC" w14:textId="37E2F204" w:rsidR="007755F2" w:rsidRDefault="007755F2" w:rsidP="008C60D2">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Build a new model</w:t>
      </w:r>
    </w:p>
    <w:p w14:paraId="28AD9D8A" w14:textId="4622C7A8"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 xml:space="preserve">The Heart Beacon Cycle is an adaptive procedural template checklist of things, processes, tools, building blocks useful to form, maintain Eco-responsible trade federations. Each item in the procedural template </w:t>
      </w:r>
      <w:r>
        <w:lastRenderedPageBreak/>
        <w:t>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81" w:history="1">
        <w:r w:rsidR="005C07C6" w:rsidRPr="004871A3">
          <w:rPr>
            <w:rStyle w:val="Hyperlink"/>
          </w:rPr>
          <w:t>http://www.investopedia.com/terms/k/k-percent-rule.asp</w:t>
        </w:r>
      </w:hyperlink>
    </w:p>
    <w:p w14:paraId="66EF5B5D" w14:textId="13BDFBF7" w:rsidR="00044CDA" w:rsidRDefault="007755F2" w:rsidP="00714219">
      <w:pPr>
        <w:spacing w:after="150"/>
      </w:pPr>
      <w:r>
        <w:rPr>
          <w:noProof/>
        </w:rPr>
        <w:lastRenderedPageBreak/>
        <w:drawing>
          <wp:inline distT="0" distB="0" distL="0" distR="0" wp14:anchorId="7A7801B4" wp14:editId="06573AF1">
            <wp:extent cx="5943600" cy="4457700"/>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072489" w14:textId="726A3709" w:rsidR="007755F2" w:rsidRDefault="007755F2" w:rsidP="008546E5">
      <w:pPr>
        <w:pStyle w:val="NormalWeb"/>
        <w:shd w:val="clear" w:color="auto" w:fill="FFFFFF"/>
        <w:spacing w:before="0" w:beforeAutospacing="0" w:after="0" w:afterAutospacing="0" w:line="20" w:lineRule="atLeast"/>
        <w:rPr>
          <w:bCs/>
          <w:lang w:val="it-IT"/>
        </w:rPr>
      </w:pPr>
      <w:r>
        <w:rPr>
          <w:bCs/>
          <w:lang w:val="it-IT"/>
        </w:rPr>
        <w:t>Figure 27: Quantum Random Number Beacon QRNB</w:t>
      </w:r>
    </w:p>
    <w:p w14:paraId="2821901D" w14:textId="77777777" w:rsidR="007755F2" w:rsidRDefault="007755F2" w:rsidP="008546E5">
      <w:pPr>
        <w:pStyle w:val="NormalWeb"/>
        <w:shd w:val="clear" w:color="auto" w:fill="FFFFFF"/>
        <w:spacing w:before="0" w:beforeAutospacing="0" w:after="0" w:afterAutospacing="0" w:line="20" w:lineRule="atLeast"/>
        <w:rPr>
          <w:bCs/>
          <w:lang w:val="it-IT"/>
        </w:rPr>
      </w:pPr>
    </w:p>
    <w:p w14:paraId="3C76ED77" w14:textId="3B11777B"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44C684C7" w:rsidR="00044CDA" w:rsidRPr="005C07C6" w:rsidRDefault="007755F2"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0EE097AB" wp14:editId="1CE1A40E">
            <wp:extent cx="5943600" cy="4457700"/>
            <wp:effectExtent l="0" t="0" r="0"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A1DD594" w14:textId="612F9470" w:rsidR="00A42151" w:rsidRDefault="00A42151" w:rsidP="005C07C6">
      <w:pPr>
        <w:spacing w:after="0"/>
        <w:ind w:right="85"/>
        <w:rPr>
          <w:bCs/>
          <w:sz w:val="24"/>
          <w:szCs w:val="24"/>
          <w:lang w:val="it-IT"/>
        </w:rPr>
      </w:pPr>
      <w:r>
        <w:rPr>
          <w:bCs/>
          <w:sz w:val="24"/>
          <w:szCs w:val="24"/>
          <w:lang w:val="it-IT"/>
        </w:rPr>
        <w:t>FIGURE 2</w:t>
      </w:r>
      <w:r w:rsidR="007755F2">
        <w:rPr>
          <w:bCs/>
          <w:sz w:val="24"/>
          <w:szCs w:val="24"/>
          <w:lang w:val="it-IT"/>
        </w:rPr>
        <w:t>8</w:t>
      </w:r>
      <w:r>
        <w:rPr>
          <w:bCs/>
          <w:sz w:val="24"/>
          <w:szCs w:val="24"/>
          <w:lang w:val="it-IT"/>
        </w:rPr>
        <w:t xml:space="preserve">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84"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5"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6"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7"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44DF59C1" w:rsidR="00A42151" w:rsidRDefault="00A42151" w:rsidP="005C07C6">
      <w:pPr>
        <w:spacing w:after="0"/>
        <w:ind w:right="85"/>
        <w:rPr>
          <w:sz w:val="24"/>
          <w:szCs w:val="24"/>
        </w:rPr>
      </w:pPr>
      <w:r>
        <w:rPr>
          <w:sz w:val="24"/>
          <w:szCs w:val="24"/>
        </w:rPr>
        <w:t>FIGURE 2</w:t>
      </w:r>
      <w:r w:rsidR="007755F2">
        <w:rPr>
          <w:sz w:val="24"/>
          <w:szCs w:val="24"/>
        </w:rPr>
        <w:t>9</w:t>
      </w:r>
      <w:r>
        <w:rPr>
          <w:sz w:val="24"/>
          <w:szCs w:val="24"/>
        </w:rPr>
        <w:t>: All things internet are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760F7C51" w:rsidR="00A42151" w:rsidRDefault="00A42151" w:rsidP="00714219">
      <w:pPr>
        <w:spacing w:after="150"/>
      </w:pPr>
      <w:r>
        <w:t xml:space="preserve">FIGURE </w:t>
      </w:r>
      <w:r w:rsidR="007755F2">
        <w:t>30</w:t>
      </w:r>
      <w:r>
        <w:t>: Quantum Computing / Heart Beacon Cycle Time – Space Meter USPTO 13/573,002</w:t>
      </w:r>
    </w:p>
    <w:p w14:paraId="2E939CD2" w14:textId="20A4EE20" w:rsidR="00A42151" w:rsidRDefault="00A42151" w:rsidP="00714219">
      <w:pPr>
        <w:spacing w:after="150"/>
        <w:rPr>
          <w:rFonts w:ascii="Segoe UI" w:hAnsi="Segoe UI" w:cs="Segoe UI"/>
          <w:color w:val="24292E"/>
          <w:shd w:val="clear" w:color="auto" w:fill="FFFFFF"/>
        </w:rPr>
      </w:pPr>
      <w:r>
        <w:rPr>
          <w:rFonts w:ascii="Segoe UI" w:hAnsi="Segoe UI" w:cs="Segoe UI"/>
          <w:color w:val="24292E"/>
          <w:shd w:val="clear" w:color="auto" w:fill="FFFFF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2500941" w14:textId="418B73ED" w:rsidR="00416D0B" w:rsidRDefault="005B79D8" w:rsidP="00714219">
      <w:pPr>
        <w:spacing w:after="150"/>
      </w:pPr>
      <w:r>
        <w:rPr>
          <w:noProof/>
        </w:rPr>
        <w:lastRenderedPageBreak/>
        <w:drawing>
          <wp:inline distT="0" distB="0" distL="0" distR="0" wp14:anchorId="1DEB3187" wp14:editId="4D694F8C">
            <wp:extent cx="5943600" cy="4457700"/>
            <wp:effectExtent l="0" t="0" r="0" b="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BD7ECF4" w14:textId="08005D3F" w:rsidR="00416D0B" w:rsidRPr="003D4495" w:rsidRDefault="00416D0B" w:rsidP="00714219">
      <w:pPr>
        <w:spacing w:after="150"/>
        <w:rPr>
          <w:rFonts w:ascii="Arial" w:hAnsi="Arial" w:cs="Arial"/>
          <w:sz w:val="24"/>
          <w:szCs w:val="24"/>
        </w:rPr>
      </w:pPr>
      <w:r w:rsidRPr="003D4495">
        <w:rPr>
          <w:rFonts w:ascii="Arial" w:hAnsi="Arial" w:cs="Arial"/>
          <w:sz w:val="24"/>
          <w:szCs w:val="24"/>
        </w:rPr>
        <w:t>Figure 32: Financial Nostradamus / FutureMan fusion</w:t>
      </w:r>
    </w:p>
    <w:p w14:paraId="7D2BC1BA" w14:textId="5C1D9D80" w:rsidR="00A42151" w:rsidRDefault="003D4495" w:rsidP="00714219">
      <w:pPr>
        <w:spacing w:after="150"/>
      </w:pPr>
      <w:r w:rsidRPr="003D4495">
        <w:rPr>
          <w:rFonts w:ascii="Arial" w:hAnsi="Arial" w:cs="Arial"/>
          <w:sz w:val="24"/>
          <w:szCs w:val="24"/>
        </w:rPr>
        <w:t>Veritaseum is a blockchain-based fintech software company which delivers global access to peer-to-peer capital markets through its decentralized platform, digital asset research, and transfers.</w:t>
      </w:r>
      <w:r w:rsidR="002C23F9">
        <w:rPr>
          <w:rFonts w:ascii="Arial" w:hAnsi="Arial" w:cs="Arial"/>
          <w:sz w:val="24"/>
          <w:szCs w:val="24"/>
        </w:rPr>
        <w:t xml:space="preserve"> </w:t>
      </w:r>
      <w:r w:rsidRPr="003D4495">
        <w:rPr>
          <w:rFonts w:ascii="Arial" w:hAnsi="Arial" w:cs="Arial"/>
          <w:sz w:val="24"/>
          <w:szCs w:val="24"/>
        </w:rPr>
        <w:t xml:space="preserve">At heart, the project seeks to level the economic playing field by creating software which enables participation in P2P capital markets without intermediates like banks, brokers, financial advisors, and other mediators. </w:t>
      </w:r>
      <w:r w:rsidR="002C23F9" w:rsidRPr="002C23F9">
        <w:rPr>
          <w:rFonts w:ascii="Arial" w:hAnsi="Arial" w:cs="Arial"/>
          <w:sz w:val="24"/>
          <w:szCs w:val="24"/>
        </w:rPr>
        <w:t>The use case of VERI token is to redeem with Veritaseum software for advisory services, research and to gain entry into Veritaseum’s autonomous financial machines, P2P value trading system, and P2P letters of credit.</w:t>
      </w:r>
      <w:r w:rsidR="002C23F9">
        <w:rPr>
          <w:rFonts w:ascii="Arial" w:hAnsi="Arial" w:cs="Arial"/>
          <w:sz w:val="24"/>
          <w:szCs w:val="24"/>
        </w:rPr>
        <w:t xml:space="preserve"> </w:t>
      </w:r>
      <w:r w:rsidR="002C23F9" w:rsidRPr="002C23F9">
        <w:rPr>
          <w:rFonts w:ascii="Arial" w:hAnsi="Arial" w:cs="Arial"/>
          <w:sz w:val="24"/>
          <w:szCs w:val="24"/>
        </w:rPr>
        <w:t>The platforms utility token VERI is used to purchase access to the platform's products and services, which range from asset tokenization to financial research data and even self-custody escrow services.</w:t>
      </w:r>
      <w:r w:rsidR="002C23F9">
        <w:rPr>
          <w:rFonts w:ascii="Arial" w:hAnsi="Arial" w:cs="Arial"/>
          <w:sz w:val="24"/>
          <w:szCs w:val="24"/>
        </w:rPr>
        <w:t xml:space="preserve"> </w:t>
      </w:r>
      <w:r w:rsidR="002C23F9" w:rsidRPr="002C23F9">
        <w:t>VeADIR stands for Veritaseum Autonomous Distributed Interactive Research. It is the core component of the platform. It gives exposure to vetted research subjects and serves opportunities to grow its asset base through positive risk-adjusted returns. For instance, if someone wants to invest in an ICO and needs comprehensive information to weigh the risks, they can submit a query via VeADIR, pay with VERI and receive the requested information from Veritaseum. Research results then are fed back into the VeADIR system, and the cycle continues. All information is transmitted in machine learning language and needs to be translated to common vernacular using smart contracts.</w:t>
      </w:r>
      <w:r w:rsidR="002C23F9">
        <w:t xml:space="preserve"> Source: </w:t>
      </w:r>
      <w:r w:rsidR="002C23F9" w:rsidRPr="002C23F9">
        <w:t>https://cryptonews.com/coins/veritaseum/</w:t>
      </w: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TERRA Trade Reference Currency by Economist Bernard Lietaer LINK </w:t>
      </w:r>
      <w:hyperlink r:id="rId91"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92"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93"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94"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95"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96"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7"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8"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99"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00"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01"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02"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PayPal.Me/EcoEconHeartbeat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03"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104"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105"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106"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7"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5B79D8"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8"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9"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9" tooltip="&quot;Search domain robertdavidsteele.com/web-sites/&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1"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12">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13"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14"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5"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6"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583C1082" w:rsidR="00F327C9" w:rsidRDefault="00F327C9" w:rsidP="00F327C9">
      <w:pPr>
        <w:pStyle w:val="NormalWeb"/>
        <w:shd w:val="clear" w:color="auto" w:fill="FEFEFE"/>
        <w:jc w:val="center"/>
        <w:rPr>
          <w:rStyle w:val="Hyperlink"/>
          <w:rFonts w:ascii="Source Sans Pro" w:hAnsi="Source Sans Pro" w:cs="Arial"/>
          <w:sz w:val="23"/>
          <w:szCs w:val="23"/>
          <w:lang w:val="en"/>
        </w:rPr>
      </w:pPr>
    </w:p>
    <w:p w14:paraId="4387B596" w14:textId="13522F2F" w:rsidR="003C0C14" w:rsidRDefault="003C0C14" w:rsidP="00F327C9">
      <w:pPr>
        <w:pStyle w:val="NormalWeb"/>
        <w:shd w:val="clear" w:color="auto" w:fill="FEFEFE"/>
        <w:jc w:val="center"/>
        <w:rPr>
          <w:rStyle w:val="Hyperlink"/>
          <w:rFonts w:ascii="Source Sans Pro" w:hAnsi="Source Sans Pro" w:cs="Arial"/>
          <w:sz w:val="23"/>
          <w:szCs w:val="23"/>
          <w:lang w:val="en"/>
        </w:rPr>
      </w:pPr>
    </w:p>
    <w:p w14:paraId="528FC35A" w14:textId="7DC1C5D5" w:rsidR="00AE0C78" w:rsidRDefault="00AE0C78" w:rsidP="00F327C9">
      <w:pPr>
        <w:pStyle w:val="NormalWeb"/>
        <w:shd w:val="clear" w:color="auto" w:fill="FEFEFE"/>
        <w:jc w:val="center"/>
        <w:rPr>
          <w:rStyle w:val="Hyperlink"/>
          <w:rFonts w:ascii="Source Sans Pro" w:hAnsi="Source Sans Pro" w:cs="Arial"/>
          <w:sz w:val="23"/>
          <w:szCs w:val="23"/>
          <w:lang w:val="en"/>
        </w:rPr>
      </w:pPr>
    </w:p>
    <w:p w14:paraId="6009E2A0" w14:textId="224E29CE" w:rsidR="000A5F1E" w:rsidRDefault="00D76EF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7E737C49" wp14:editId="5DB3DA3F">
            <wp:extent cx="5902958" cy="4427220"/>
            <wp:effectExtent l="0" t="0" r="3175"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36538" cy="4452405"/>
                    </a:xfrm>
                    <a:prstGeom prst="rect">
                      <a:avLst/>
                    </a:prstGeom>
                  </pic:spPr>
                </pic:pic>
              </a:graphicData>
            </a:graphic>
          </wp:inline>
        </w:drawing>
      </w:r>
    </w:p>
    <w:p w14:paraId="2BA693C9" w14:textId="37F4626D" w:rsidR="003E0FA7" w:rsidRDefault="00E4322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3570C9AA" wp14:editId="5FEFF4A5">
            <wp:extent cx="5943600" cy="3343275"/>
            <wp:effectExtent l="0" t="0" r="0" b="9525"/>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67E382" w14:textId="28ADDDB7" w:rsidR="003E0FA7" w:rsidRDefault="007755F2"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311F8F78" wp14:editId="515C61CE">
            <wp:extent cx="5943600" cy="2157095"/>
            <wp:effectExtent l="0" t="0" r="0" b="0"/>
            <wp:docPr id="60" name="Picture 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Map&#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16C6BABC" w14:textId="79FE884D" w:rsidR="003E0FA7" w:rsidRDefault="007755F2"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1DFE7030" wp14:editId="2DE9CF48">
            <wp:extent cx="5943600" cy="3343275"/>
            <wp:effectExtent l="0" t="0" r="0" b="9525"/>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1C0A43" w14:textId="77777777" w:rsidR="007F51A4" w:rsidRDefault="007F51A4" w:rsidP="007F51A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Greater Reset of 2021 and beyond</w:t>
      </w:r>
    </w:p>
    <w:p w14:paraId="34BFFB64" w14:textId="77777777" w:rsidR="007F51A4" w:rsidRPr="00A36F32" w:rsidRDefault="007F51A4" w:rsidP="00D76EF4">
      <w:pPr>
        <w:pStyle w:val="NormalWeb"/>
        <w:shd w:val="clear" w:color="auto" w:fill="FEFEFE"/>
        <w:jc w:val="center"/>
        <w:rPr>
          <w:rFonts w:ascii="Source Sans Pro" w:hAnsi="Source Sans Pro" w:cs="Arial"/>
          <w:color w:val="0000FF"/>
          <w:sz w:val="23"/>
          <w:szCs w:val="23"/>
          <w:lang w:val="en"/>
        </w:rPr>
      </w:pPr>
    </w:p>
    <w:sectPr w:rsidR="007F51A4"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5693D"/>
    <w:rsid w:val="00063E94"/>
    <w:rsid w:val="000655B3"/>
    <w:rsid w:val="00065DBE"/>
    <w:rsid w:val="00080499"/>
    <w:rsid w:val="00081999"/>
    <w:rsid w:val="000939C5"/>
    <w:rsid w:val="000A0C5C"/>
    <w:rsid w:val="000A45E3"/>
    <w:rsid w:val="000A5980"/>
    <w:rsid w:val="000A5F1E"/>
    <w:rsid w:val="000A6F8B"/>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C23F9"/>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4495"/>
    <w:rsid w:val="003D63B7"/>
    <w:rsid w:val="003E0FA7"/>
    <w:rsid w:val="003E63CF"/>
    <w:rsid w:val="003E64CE"/>
    <w:rsid w:val="003F20B9"/>
    <w:rsid w:val="003F6DB5"/>
    <w:rsid w:val="0040037C"/>
    <w:rsid w:val="004059BF"/>
    <w:rsid w:val="00416D0B"/>
    <w:rsid w:val="00421CD1"/>
    <w:rsid w:val="00431F8A"/>
    <w:rsid w:val="00441591"/>
    <w:rsid w:val="00447135"/>
    <w:rsid w:val="004523CD"/>
    <w:rsid w:val="00452900"/>
    <w:rsid w:val="00462837"/>
    <w:rsid w:val="00463DFD"/>
    <w:rsid w:val="00466A33"/>
    <w:rsid w:val="00471C5E"/>
    <w:rsid w:val="0047391B"/>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B79D8"/>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6F786E"/>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755F2"/>
    <w:rsid w:val="00790B93"/>
    <w:rsid w:val="00790DEF"/>
    <w:rsid w:val="00797D35"/>
    <w:rsid w:val="007A0363"/>
    <w:rsid w:val="007A1260"/>
    <w:rsid w:val="007C05DD"/>
    <w:rsid w:val="007C26EF"/>
    <w:rsid w:val="007C5047"/>
    <w:rsid w:val="007E1156"/>
    <w:rsid w:val="007E27BB"/>
    <w:rsid w:val="007F51A4"/>
    <w:rsid w:val="007F57DB"/>
    <w:rsid w:val="007F590D"/>
    <w:rsid w:val="0080549F"/>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108C"/>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76EF4"/>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3224"/>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45.jpg"/><Relationship Id="rId21" Type="http://schemas.openxmlformats.org/officeDocument/2006/relationships/hyperlink" Target="https://www.nist.gov/news-events/news/2018/04/nists-new-quantum-method-generates-really-random-numbers" TargetMode="External"/><Relationship Id="rId42" Type="http://schemas.openxmlformats.org/officeDocument/2006/relationships/image" Target="media/image18.jpg"/><Relationship Id="rId47" Type="http://schemas.openxmlformats.org/officeDocument/2006/relationships/image" Target="media/image21.jpeg"/><Relationship Id="rId63" Type="http://schemas.openxmlformats.org/officeDocument/2006/relationships/hyperlink" Target="https://steemit.com/trending/cloud" TargetMode="External"/><Relationship Id="rId68" Type="http://schemas.openxmlformats.org/officeDocument/2006/relationships/image" Target="media/image30.jpg"/><Relationship Id="rId84" Type="http://schemas.openxmlformats.org/officeDocument/2006/relationships/hyperlink" Target="https://phys.org/news/2015-11-nist-team-spooky-action-distance.html" TargetMode="External"/><Relationship Id="rId89" Type="http://schemas.openxmlformats.org/officeDocument/2006/relationships/image" Target="media/image40.jpg"/><Relationship Id="rId112" Type="http://schemas.openxmlformats.org/officeDocument/2006/relationships/image" Target="media/image43.jpg"/><Relationship Id="rId16" Type="http://schemas.openxmlformats.org/officeDocument/2006/relationships/hyperlink" Target="https://twitter.com/hashtag/RESET?src=hash" TargetMode="External"/><Relationship Id="rId107" Type="http://schemas.openxmlformats.org/officeDocument/2006/relationships/hyperlink" Target="https://phibetaiota.net/unrig/" TargetMode="External"/><Relationship Id="rId11" Type="http://schemas.openxmlformats.org/officeDocument/2006/relationships/image" Target="media/image3.jpg"/><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hyperlink" Target="https://investopedia.com/terms/d/demurrage.asp" TargetMode="External"/><Relationship Id="rId58" Type="http://schemas.openxmlformats.org/officeDocument/2006/relationships/image" Target="media/image25.jpg"/><Relationship Id="rId74" Type="http://schemas.openxmlformats.org/officeDocument/2006/relationships/image" Target="media/image35.jpeg"/><Relationship Id="rId79" Type="http://schemas.openxmlformats.org/officeDocument/2006/relationships/hyperlink" Target="https://twitter.com/hashtag/econometrics?src=hash" TargetMode="External"/><Relationship Id="rId102" Type="http://schemas.openxmlformats.org/officeDocument/2006/relationships/hyperlink" Target="https://twitter.com/Heart_Beacon" TargetMode="External"/><Relationship Id="rId5" Type="http://schemas.openxmlformats.org/officeDocument/2006/relationships/image" Target="media/image1.png"/><Relationship Id="rId61" Type="http://schemas.openxmlformats.org/officeDocument/2006/relationships/image" Target="media/image27.jpg"/><Relationship Id="rId82" Type="http://schemas.openxmlformats.org/officeDocument/2006/relationships/image" Target="media/image37.jpg"/><Relationship Id="rId90" Type="http://schemas.openxmlformats.org/officeDocument/2006/relationships/image" Target="media/image41.jpg"/><Relationship Id="rId95" Type="http://schemas.openxmlformats.org/officeDocument/2006/relationships/hyperlink" Target="https://medium.com/@heart.beacon.cycle/deep-thought-pondering-the-bitcoin-blockchain-f20ad6112d7"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png"/><Relationship Id="rId27" Type="http://schemas.openxmlformats.org/officeDocument/2006/relationships/hyperlink" Target="https://steemit.com/trending/unrig" TargetMode="External"/><Relationship Id="rId30" Type="http://schemas.openxmlformats.org/officeDocument/2006/relationships/image" Target="media/image11.jpg"/><Relationship Id="rId35" Type="http://schemas.openxmlformats.org/officeDocument/2006/relationships/image" Target="media/image15.jpeg"/><Relationship Id="rId43"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8" Type="http://schemas.openxmlformats.org/officeDocument/2006/relationships/hyperlink" Target="https://twitter.com/hashtag/interoperability?src=hash" TargetMode="External"/><Relationship Id="rId56" Type="http://schemas.openxmlformats.org/officeDocument/2006/relationships/image" Target="media/image24.jpg"/><Relationship Id="rId64" Type="http://schemas.openxmlformats.org/officeDocument/2006/relationships/hyperlink" Target="https://steemit.com/trending/iot" TargetMode="External"/><Relationship Id="rId69" Type="http://schemas.openxmlformats.org/officeDocument/2006/relationships/image" Target="media/image31.jpg"/><Relationship Id="rId77" Type="http://schemas.openxmlformats.org/officeDocument/2006/relationships/hyperlink" Target="https://twitter.com/hashtag/RESET?src=hash" TargetMode="External"/><Relationship Id="rId100" Type="http://schemas.openxmlformats.org/officeDocument/2006/relationships/hyperlink" Target="https://www.facebook.com/beaconheart" TargetMode="External"/><Relationship Id="rId105" Type="http://schemas.openxmlformats.org/officeDocument/2006/relationships/hyperlink" Target="https://scribd.com/document/358073517/OPERATION-Rig-UNRIG" TargetMode="External"/><Relationship Id="rId113" Type="http://schemas.openxmlformats.org/officeDocument/2006/relationships/image" Target="media/image44.jpeg"/><Relationship Id="rId118" Type="http://schemas.openxmlformats.org/officeDocument/2006/relationships/image" Target="media/image46.jpg"/><Relationship Id="rId8" Type="http://schemas.openxmlformats.org/officeDocument/2006/relationships/hyperlink" Target="https://phibetaiota.net/unrig/" TargetMode="External"/><Relationship Id="rId51" Type="http://schemas.openxmlformats.org/officeDocument/2006/relationships/image" Target="media/image23.jpg"/><Relationship Id="rId72" Type="http://schemas.openxmlformats.org/officeDocument/2006/relationships/image" Target="media/image34.jpeg"/><Relationship Id="rId80" Type="http://schemas.openxmlformats.org/officeDocument/2006/relationships/image" Target="media/image36.jpg"/><Relationship Id="rId85" Type="http://schemas.openxmlformats.org/officeDocument/2006/relationships/hyperlink" Target="https://phys.org/tags/spooky+action/" TargetMode="External"/><Relationship Id="rId93" Type="http://schemas.openxmlformats.org/officeDocument/2006/relationships/hyperlink" Target="https://bit.ly/2s6Fnav" TargetMode="External"/><Relationship Id="rId98" Type="http://schemas.openxmlformats.org/officeDocument/2006/relationships/hyperlink" Target="https://angel.co/heart_beacon" TargetMode="External"/><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hyperlink" Target="https://www.minds.com/discovery/search?f=top&amp;t=all&amp;q=%23imf" TargetMode="External"/><Relationship Id="rId46" Type="http://schemas.openxmlformats.org/officeDocument/2006/relationships/image" Target="media/image20.jpeg"/><Relationship Id="rId59" Type="http://schemas.openxmlformats.org/officeDocument/2006/relationships/image" Target="media/image26.jpg"/><Relationship Id="rId67" Type="http://schemas.openxmlformats.org/officeDocument/2006/relationships/hyperlink" Target="https://www.minds.com/discovery/search?f=top&amp;t=all&amp;q=%23earth" TargetMode="External"/><Relationship Id="rId103" Type="http://schemas.openxmlformats.org/officeDocument/2006/relationships/hyperlink" Target="https://www.linkedin.com/in/ecoeconepochs/" TargetMode="External"/><Relationship Id="rId108" Type="http://schemas.openxmlformats.org/officeDocument/2006/relationships/hyperlink" Target="https://robertdavidsteele.com/web-sites/" TargetMode="External"/><Relationship Id="rId116" Type="http://schemas.openxmlformats.org/officeDocument/2006/relationships/hyperlink" Target="https://www.codaworx.com/project/heart-beacon-city-of-portland" TargetMode="External"/><Relationship Id="rId20" Type="http://schemas.openxmlformats.org/officeDocument/2006/relationships/hyperlink" Target="https://spectrum.ieee.org/tech-talk/computing/hardware/quantum-computer-error-correction-is-getting-practical" TargetMode="External"/><Relationship Id="rId41" Type="http://schemas.openxmlformats.org/officeDocument/2006/relationships/hyperlink" Target="https://github.com/Beacon-Heart" TargetMode="External"/><Relationship Id="rId54" Type="http://schemas.openxmlformats.org/officeDocument/2006/relationships/hyperlink" Target="LINK" TargetMode="External"/><Relationship Id="rId62" Type="http://schemas.openxmlformats.org/officeDocument/2006/relationships/image" Target="media/image28.jpeg"/><Relationship Id="rId70" Type="http://schemas.openxmlformats.org/officeDocument/2006/relationships/image" Target="media/image32.jpg"/><Relationship Id="rId75" Type="http://schemas.openxmlformats.org/officeDocument/2006/relationships/hyperlink" Target="https://twitter.com/hashtag/Economic?src=hash" TargetMode="External"/><Relationship Id="rId83" Type="http://schemas.openxmlformats.org/officeDocument/2006/relationships/image" Target="media/image38.jpg"/><Relationship Id="rId88" Type="http://schemas.openxmlformats.org/officeDocument/2006/relationships/image" Target="media/image39.jpg"/><Relationship Id="rId91" Type="http://schemas.openxmlformats.org/officeDocument/2006/relationships/hyperlink" Target="http://lietaer.com/2010/01/terra/" TargetMode="External"/><Relationship Id="rId96" Type="http://schemas.openxmlformats.org/officeDocument/2006/relationships/hyperlink" Target="https://medium.com/@heart.beacon.cycle/delusional-bitcoin-vs-fools-gold-e4bea26afba8" TargetMode="External"/><Relationship Id="rId111" Type="http://schemas.openxmlformats.org/officeDocument/2006/relationships/hyperlink" Target="https://robertdavidsteele.com/web-sites/"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hyperlink" Target="http://lawoftime.org/" TargetMode="External"/><Relationship Id="rId28" Type="http://schemas.openxmlformats.org/officeDocument/2006/relationships/hyperlink" Target="https://steemit.com/trending/unrig" TargetMode="External"/><Relationship Id="rId36" Type="http://schemas.openxmlformats.org/officeDocument/2006/relationships/image" Target="media/image16.jpg"/><Relationship Id="rId49" Type="http://schemas.openxmlformats.org/officeDocument/2006/relationships/hyperlink" Target="https://twitter.com/hashtag/Coindesk?src=hash" TargetMode="External"/><Relationship Id="rId57" Type="http://schemas.openxmlformats.org/officeDocument/2006/relationships/hyperlink" Target="https://www.investopedia.com/terms/k/k-percent-rule.asp" TargetMode="External"/><Relationship Id="rId106" Type="http://schemas.openxmlformats.org/officeDocument/2006/relationships/hyperlink" Target="https://phibetaiota.net/unrig/" TargetMode="External"/><Relationship Id="rId114" Type="http://schemas.openxmlformats.org/officeDocument/2006/relationships/hyperlink" Target="https://en.wikipedia.org/wiki/Heart_Beacon" TargetMode="External"/><Relationship Id="rId119" Type="http://schemas.openxmlformats.org/officeDocument/2006/relationships/image" Target="media/image47.jpg"/><Relationship Id="rId10" Type="http://schemas.openxmlformats.org/officeDocument/2006/relationships/hyperlink" Target="https://steemit.com/trending/unrig" TargetMode="External"/><Relationship Id="rId31" Type="http://schemas.openxmlformats.org/officeDocument/2006/relationships/hyperlink" Target="https://dogezer.com/" TargetMode="External"/><Relationship Id="rId44" Type="http://schemas.openxmlformats.org/officeDocument/2006/relationships/hyperlink" Target="http://en.wikipedia.org/wiki/SIMPLE_(military_communications_protocol)" TargetMode="External"/><Relationship Id="rId52" Type="http://schemas.openxmlformats.org/officeDocument/2006/relationships/hyperlink" Target="https://investopedia.com/terms/d/demurrage.asp" TargetMode="External"/><Relationship Id="rId60" Type="http://schemas.openxmlformats.org/officeDocument/2006/relationships/hyperlink" Target="http://bit.ly/1NWeLLu" TargetMode="External"/><Relationship Id="rId65" Type="http://schemas.openxmlformats.org/officeDocument/2006/relationships/hyperlink" Target="https://steemit.com/trending/blockchain" TargetMode="External"/><Relationship Id="rId73" Type="http://schemas.openxmlformats.org/officeDocument/2006/relationships/hyperlink" Target="https://lnkd.in/bFMwAyp" TargetMode="External"/><Relationship Id="rId78" Type="http://schemas.openxmlformats.org/officeDocument/2006/relationships/hyperlink" Target="https://twitter.com/hashtag/blockchain?src=hash" TargetMode="External"/><Relationship Id="rId81" Type="http://schemas.openxmlformats.org/officeDocument/2006/relationships/hyperlink" Target="http://www.investopedia.com/terms/k/k-percent-rule.asp" TargetMode="External"/><Relationship Id="rId86" Type="http://schemas.openxmlformats.org/officeDocument/2006/relationships/hyperlink" Target="https://phys.org/tags/randomness/" TargetMode="External"/><Relationship Id="rId94" Type="http://schemas.openxmlformats.org/officeDocument/2006/relationships/hyperlink" Target="https://medium.com/@heart.beacon.cycle/eco-sustainable-economic-heartbeat-43e4e30246da" TargetMode="External"/><Relationship Id="rId99" Type="http://schemas.openxmlformats.org/officeDocument/2006/relationships/hyperlink" Target="https://www.patreon.com/beacon_heart" TargetMode="External"/><Relationship Id="rId101" Type="http://schemas.openxmlformats.org/officeDocument/2006/relationships/hyperlink" Target="https://www.minds.com/beaconheart/" TargetMode="External"/><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hyperlink" Target="https://www.minds.com/discovery/search?f=top&amp;t=all&amp;q=%23nesera" TargetMode="External"/><Relationship Id="rId109" Type="http://schemas.openxmlformats.org/officeDocument/2006/relationships/hyperlink" Target="https://duckduckgo.com/?q=unrig%20the%20system%20Robert%20David%20Steele+site:robertdavidsteele.com&amp;t=brave" TargetMode="External"/><Relationship Id="rId34" Type="http://schemas.openxmlformats.org/officeDocument/2006/relationships/image" Target="media/image14.jpeg"/><Relationship Id="rId50" Type="http://schemas.openxmlformats.org/officeDocument/2006/relationships/image" Target="media/image22.jpg"/><Relationship Id="rId55" Type="http://schemas.openxmlformats.org/officeDocument/2006/relationships/hyperlink" Target="https://supermoney.com/2014/06/thomas-edisons-view-money/" TargetMode="External"/><Relationship Id="rId76" Type="http://schemas.openxmlformats.org/officeDocument/2006/relationships/hyperlink" Target="https://twitter.com/hashtag/RESET?src=hash" TargetMode="External"/><Relationship Id="rId97" Type="http://schemas.openxmlformats.org/officeDocument/2006/relationships/hyperlink" Target="https://pinterest.com/mcgee3077/eco-economic-heartbeat/" TargetMode="External"/><Relationship Id="rId104" Type="http://schemas.openxmlformats.org/officeDocument/2006/relationships/hyperlink" Target="http://robertdavidsteele.com/" TargetMode="External"/><Relationship Id="rId120" Type="http://schemas.openxmlformats.org/officeDocument/2006/relationships/image" Target="media/image48.jpg"/><Relationship Id="rId7" Type="http://schemas.openxmlformats.org/officeDocument/2006/relationships/image" Target="media/image2.png"/><Relationship Id="rId71" Type="http://schemas.openxmlformats.org/officeDocument/2006/relationships/image" Target="media/image33.jpeg"/><Relationship Id="rId92" Type="http://schemas.openxmlformats.org/officeDocument/2006/relationships/hyperlink" Target="https://github.com/Beacon-Heart"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8.jpg"/><Relationship Id="rId40" Type="http://schemas.openxmlformats.org/officeDocument/2006/relationships/hyperlink" Target="https://www.minds.com/discovery/search?f=top&amp;t=all&amp;q=%23nist" TargetMode="External"/><Relationship Id="rId45" Type="http://schemas.openxmlformats.org/officeDocument/2006/relationships/image" Target="media/image19.jpeg"/><Relationship Id="rId66" Type="http://schemas.openxmlformats.org/officeDocument/2006/relationships/image" Target="media/image29.jpg"/><Relationship Id="rId87" Type="http://schemas.openxmlformats.org/officeDocument/2006/relationships/hyperlink" Target="https://phys.org/news/2018-04-quantum-method-random.html" TargetMode="External"/><Relationship Id="rId110" Type="http://schemas.openxmlformats.org/officeDocument/2006/relationships/image" Target="media/image42.jpeg"/><Relationship Id="rId115" Type="http://schemas.openxmlformats.org/officeDocument/2006/relationships/hyperlink" Target="https://www.codaworx.com/project/heart-beacon-city-of-portl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TotalTime>
  <Pages>50</Pages>
  <Words>10742</Words>
  <Characters>61232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71831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70</cp:revision>
  <cp:lastPrinted>2020-09-11T11:12:00Z</cp:lastPrinted>
  <dcterms:created xsi:type="dcterms:W3CDTF">2020-02-06T18:47:00Z</dcterms:created>
  <dcterms:modified xsi:type="dcterms:W3CDTF">2021-05-11T15:36:00Z</dcterms:modified>
</cp:coreProperties>
</file>